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F2A2F" w14:textId="5339BB24" w:rsidR="004D50AB" w:rsidRPr="00923386" w:rsidRDefault="00923386" w:rsidP="00923386">
      <w:pPr>
        <w:pStyle w:val="Heading2"/>
      </w:pPr>
      <w:bookmarkStart w:id="0" w:name="_Toc501504893"/>
      <w:bookmarkStart w:id="1" w:name="_Toc514324554"/>
      <w:bookmarkStart w:id="2" w:name="_Toc514325167"/>
      <w:bookmarkStart w:id="3" w:name="_Toc514490158"/>
      <w:bookmarkStart w:id="4" w:name="_Toc298100678"/>
      <w:bookmarkStart w:id="5" w:name="_Toc485642083"/>
      <w:r w:rsidRPr="00923386">
        <w:rPr>
          <w:b/>
        </w:rPr>
        <w:t>Record 14:</w:t>
      </w:r>
      <w:r w:rsidRPr="00923386">
        <w:t xml:space="preserve"> Cleaning </w:t>
      </w:r>
      <w:r w:rsidR="00F6109F" w:rsidRPr="00923386">
        <w:t>and</w:t>
      </w:r>
      <w:r w:rsidRPr="00923386">
        <w:t xml:space="preserve"> Sanitizing </w:t>
      </w:r>
      <w:bookmarkEnd w:id="0"/>
      <w:bookmarkEnd w:id="1"/>
      <w:bookmarkEnd w:id="2"/>
      <w:bookmarkEnd w:id="3"/>
      <w:bookmarkEnd w:id="4"/>
      <w:r w:rsidRPr="00923386">
        <w:t>Chart (</w:t>
      </w:r>
      <w:r w:rsidRPr="00923386">
        <w:rPr>
          <w:b/>
        </w:rPr>
        <w:t>FS29</w:t>
      </w:r>
      <w:r w:rsidRPr="00923386">
        <w:t>)</w:t>
      </w:r>
      <w:bookmarkEnd w:id="5"/>
    </w:p>
    <w:p w14:paraId="63B2063E" w14:textId="38CC7269" w:rsidR="004D50AB" w:rsidRPr="003629CF" w:rsidRDefault="004D50AB" w:rsidP="00837384">
      <w:pPr>
        <w:tabs>
          <w:tab w:val="left" w:pos="5954"/>
          <w:tab w:val="left" w:pos="7513"/>
          <w:tab w:val="left" w:pos="9923"/>
        </w:tabs>
        <w:jc w:val="left"/>
        <w:rPr>
          <w:rFonts w:asciiTheme="minorHAnsi" w:hAnsiTheme="minorHAnsi" w:cstheme="minorHAnsi"/>
          <w:b/>
          <w:sz w:val="22"/>
          <w:u w:val="single"/>
        </w:rPr>
      </w:pPr>
      <w:r w:rsidRPr="003C0C47">
        <w:rPr>
          <w:rFonts w:asciiTheme="minorHAnsi" w:hAnsiTheme="minorHAnsi" w:cstheme="minorHAnsi"/>
          <w:b/>
          <w:sz w:val="22"/>
        </w:rPr>
        <w:t>Farm Name:</w:t>
      </w:r>
      <w:r w:rsidR="003629CF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3629CF" w:rsidRPr="003629CF">
        <w:rPr>
          <w:rFonts w:asciiTheme="minorHAnsi" w:hAnsiTheme="minorHAnsi" w:cstheme="minorHAnsi"/>
          <w:sz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Pr="003C0C47">
        <w:rPr>
          <w:rFonts w:asciiTheme="minorHAnsi" w:hAnsiTheme="minorHAnsi" w:cstheme="minorHAnsi"/>
          <w:b/>
          <w:sz w:val="22"/>
        </w:rPr>
        <w:t>Date:</w:t>
      </w:r>
      <w:r w:rsidR="003629CF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3629CF" w:rsidRPr="003629CF">
        <w:rPr>
          <w:rFonts w:asciiTheme="minorHAnsi" w:hAnsiTheme="minorHAnsi" w:cstheme="minorHAnsi"/>
          <w:sz w:val="22"/>
          <w:u w:val="single"/>
        </w:rPr>
        <w:tab/>
      </w:r>
      <w:r w:rsidR="00AD40BD">
        <w:rPr>
          <w:rFonts w:asciiTheme="minorHAnsi" w:hAnsiTheme="minorHAnsi" w:cstheme="minorHAnsi"/>
          <w:sz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</w:p>
    <w:p w14:paraId="081C0F2E" w14:textId="2540CEE7" w:rsidR="00837384" w:rsidRDefault="00837384" w:rsidP="00837384">
      <w:pPr>
        <w:tabs>
          <w:tab w:val="left" w:pos="1843"/>
          <w:tab w:val="left" w:pos="3544"/>
          <w:tab w:val="left" w:pos="4678"/>
          <w:tab w:val="left" w:pos="5812"/>
          <w:tab w:val="left" w:pos="6237"/>
          <w:tab w:val="left" w:pos="7371"/>
        </w:tabs>
        <w:jc w:val="left"/>
        <w:rPr>
          <w:rFonts w:asciiTheme="minorHAnsi" w:hAnsiTheme="minorHAnsi" w:cstheme="minorHAnsi"/>
          <w:b/>
          <w:sz w:val="22"/>
          <w:szCs w:val="22"/>
        </w:rPr>
      </w:pPr>
      <w:r w:rsidRPr="00837384">
        <w:rPr>
          <w:rFonts w:asciiTheme="minorHAnsi" w:hAnsiTheme="minorHAnsi" w:cstheme="minorHAnsi"/>
          <w:b/>
          <w:bCs/>
          <w:sz w:val="22"/>
          <w:szCs w:val="22"/>
        </w:rPr>
        <w:t>Number of washes done in a 24-hour period:</w:t>
      </w:r>
      <w:r w:rsidRPr="00837384">
        <w:rPr>
          <w:rFonts w:asciiTheme="minorHAnsi" w:hAnsiTheme="minorHAnsi" w:cstheme="minorHAnsi"/>
          <w:sz w:val="22"/>
          <w:u w:val="single"/>
        </w:rPr>
        <w:t xml:space="preserve"> </w:t>
      </w:r>
      <w:r w:rsidRPr="003629CF">
        <w:rPr>
          <w:rFonts w:asciiTheme="minorHAnsi" w:hAnsiTheme="minorHAnsi" w:cstheme="minorHAnsi"/>
          <w:sz w:val="22"/>
          <w:u w:val="single"/>
        </w:rPr>
        <w:tab/>
      </w:r>
      <w:r w:rsidRPr="003629CF">
        <w:rPr>
          <w:rFonts w:asciiTheme="minorHAnsi" w:hAnsiTheme="minorHAnsi" w:cstheme="minorHAnsi"/>
          <w:sz w:val="22"/>
          <w:u w:val="single"/>
        </w:rPr>
        <w:tab/>
      </w:r>
      <w:r w:rsidRPr="003629CF">
        <w:rPr>
          <w:rFonts w:asciiTheme="minorHAnsi" w:hAnsiTheme="minorHAnsi" w:cstheme="minorHAnsi"/>
          <w:sz w:val="22"/>
          <w:u w:val="single"/>
        </w:rPr>
        <w:tab/>
      </w:r>
      <w:r w:rsidRPr="003629CF">
        <w:rPr>
          <w:rFonts w:asciiTheme="minorHAnsi" w:hAnsiTheme="minorHAnsi" w:cstheme="minorHAnsi"/>
          <w:sz w:val="22"/>
          <w:u w:val="single"/>
        </w:rPr>
        <w:tab/>
      </w:r>
      <w:r w:rsidRPr="003629CF">
        <w:rPr>
          <w:rFonts w:asciiTheme="minorHAnsi" w:hAnsiTheme="minorHAnsi" w:cstheme="minorHAnsi"/>
          <w:sz w:val="22"/>
          <w:u w:val="single"/>
        </w:rPr>
        <w:tab/>
      </w:r>
      <w:r w:rsidRPr="003629CF">
        <w:rPr>
          <w:rFonts w:asciiTheme="minorHAnsi" w:hAnsiTheme="minorHAnsi" w:cstheme="minorHAnsi"/>
          <w:sz w:val="22"/>
          <w:u w:val="single"/>
        </w:rPr>
        <w:tab/>
      </w:r>
    </w:p>
    <w:p w14:paraId="3FA66911" w14:textId="07CABF5D" w:rsidR="004D50AB" w:rsidRPr="003C0C47" w:rsidRDefault="004D50AB" w:rsidP="00837384">
      <w:pPr>
        <w:tabs>
          <w:tab w:val="left" w:pos="1843"/>
          <w:tab w:val="left" w:pos="3544"/>
          <w:tab w:val="left" w:pos="4678"/>
          <w:tab w:val="left" w:pos="5812"/>
          <w:tab w:val="left" w:pos="6237"/>
          <w:tab w:val="left" w:pos="7371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3C0C47">
        <w:rPr>
          <w:rFonts w:asciiTheme="minorHAnsi" w:hAnsiTheme="minorHAnsi" w:cstheme="minorHAnsi"/>
          <w:b/>
          <w:sz w:val="22"/>
          <w:szCs w:val="22"/>
        </w:rPr>
        <w:t xml:space="preserve">Water Analysis: </w:t>
      </w:r>
      <w:r w:rsidR="003629CF">
        <w:rPr>
          <w:rFonts w:asciiTheme="minorHAnsi" w:hAnsiTheme="minorHAnsi" w:cstheme="minorHAnsi"/>
          <w:b/>
          <w:sz w:val="22"/>
          <w:szCs w:val="22"/>
        </w:rPr>
        <w:tab/>
      </w:r>
      <w:r w:rsidRPr="003C0C47">
        <w:rPr>
          <w:rFonts w:asciiTheme="minorHAnsi" w:hAnsiTheme="minorHAnsi" w:cstheme="minorHAnsi"/>
          <w:sz w:val="22"/>
          <w:szCs w:val="22"/>
        </w:rPr>
        <w:t>hardness</w:t>
      </w:r>
      <w:r w:rsidR="003629CF">
        <w:rPr>
          <w:rFonts w:asciiTheme="minorHAnsi" w:hAnsiTheme="minorHAnsi" w:cstheme="minorHAnsi"/>
          <w:sz w:val="22"/>
          <w:szCs w:val="22"/>
        </w:rPr>
        <w:t>: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szCs w:val="22"/>
          <w:u w:val="single"/>
        </w:rPr>
        <w:t>_</w:t>
      </w:r>
      <w:proofErr w:type="gramStart"/>
      <w:r w:rsidRPr="003C0C47">
        <w:rPr>
          <w:rFonts w:asciiTheme="minorHAnsi" w:hAnsiTheme="minorHAnsi" w:cstheme="minorHAnsi"/>
          <w:sz w:val="22"/>
          <w:szCs w:val="22"/>
        </w:rPr>
        <w:t xml:space="preserve">grains  </w:t>
      </w:r>
      <w:r w:rsidR="003629CF">
        <w:rPr>
          <w:rFonts w:asciiTheme="minorHAnsi" w:hAnsiTheme="minorHAnsi" w:cstheme="minorHAnsi"/>
          <w:sz w:val="22"/>
          <w:szCs w:val="22"/>
        </w:rPr>
        <w:tab/>
      </w:r>
      <w:proofErr w:type="gramEnd"/>
      <w:r w:rsidRPr="003C0C47">
        <w:rPr>
          <w:rFonts w:asciiTheme="minorHAnsi" w:hAnsiTheme="minorHAnsi" w:cstheme="minorHAnsi"/>
          <w:sz w:val="22"/>
          <w:szCs w:val="22"/>
        </w:rPr>
        <w:t>pH</w:t>
      </w:r>
      <w:r w:rsidR="003629CF">
        <w:rPr>
          <w:rFonts w:asciiTheme="minorHAnsi" w:hAnsiTheme="minorHAnsi" w:cstheme="minorHAnsi"/>
          <w:sz w:val="22"/>
          <w:szCs w:val="22"/>
        </w:rPr>
        <w:t>: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szCs w:val="22"/>
          <w:u w:val="single"/>
        </w:rPr>
        <w:t>_</w:t>
      </w:r>
      <w:r w:rsidRPr="003C0C47">
        <w:rPr>
          <w:rFonts w:asciiTheme="minorHAnsi" w:hAnsiTheme="minorHAnsi" w:cstheme="minorHAnsi"/>
          <w:sz w:val="22"/>
          <w:szCs w:val="22"/>
        </w:rPr>
        <w:t xml:space="preserve">  </w:t>
      </w:r>
      <w:r w:rsidR="003629CF">
        <w:rPr>
          <w:rFonts w:asciiTheme="minorHAnsi" w:hAnsiTheme="minorHAnsi" w:cstheme="minorHAnsi"/>
          <w:sz w:val="22"/>
          <w:szCs w:val="22"/>
        </w:rPr>
        <w:tab/>
      </w:r>
      <w:r w:rsidRPr="003629CF">
        <w:rPr>
          <w:rFonts w:asciiTheme="minorHAnsi" w:hAnsiTheme="minorHAnsi" w:cstheme="minorHAnsi"/>
          <w:sz w:val="22"/>
          <w:szCs w:val="22"/>
        </w:rPr>
        <w:t>iron</w:t>
      </w:r>
      <w:r w:rsidR="003629CF">
        <w:rPr>
          <w:rFonts w:asciiTheme="minorHAnsi" w:hAnsiTheme="minorHAnsi" w:cstheme="minorHAnsi"/>
          <w:sz w:val="22"/>
          <w:szCs w:val="22"/>
        </w:rPr>
        <w:t>:</w:t>
      </w:r>
      <w:r w:rsidR="00B3148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szCs w:val="22"/>
          <w:u w:val="single"/>
        </w:rPr>
        <w:t>_</w:t>
      </w:r>
      <w:r w:rsidRPr="003629CF">
        <w:rPr>
          <w:rFonts w:asciiTheme="minorHAnsi" w:hAnsiTheme="minorHAnsi" w:cstheme="minorHAnsi"/>
          <w:sz w:val="22"/>
          <w:szCs w:val="22"/>
        </w:rPr>
        <w:t>ppm</w:t>
      </w:r>
      <w:r w:rsidRPr="003C0C47">
        <w:rPr>
          <w:rFonts w:asciiTheme="minorHAnsi" w:hAnsiTheme="minorHAnsi" w:cstheme="minorHAnsi"/>
          <w:sz w:val="22"/>
          <w:szCs w:val="22"/>
        </w:rPr>
        <w:t xml:space="preserve"> (mg/l)</w:t>
      </w:r>
    </w:p>
    <w:tbl>
      <w:tblPr>
        <w:tblW w:w="11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529"/>
      </w:tblGrid>
      <w:tr w:rsidR="004D50AB" w:rsidRPr="00294FEF" w14:paraId="2ABF6CDB" w14:textId="77777777" w:rsidTr="00923386">
        <w:trPr>
          <w:trHeight w:val="396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E198445" w14:textId="3CE84EE9" w:rsidR="004D50AB" w:rsidRPr="003629CF" w:rsidRDefault="004D50AB" w:rsidP="009978FC">
            <w:pPr>
              <w:pStyle w:val="Footer"/>
              <w:tabs>
                <w:tab w:val="clear" w:pos="4320"/>
                <w:tab w:val="clear" w:pos="8640"/>
                <w:tab w:val="left" w:pos="4773"/>
              </w:tabs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u w:val="single"/>
              </w:rPr>
            </w:pPr>
            <w:r w:rsidRPr="00294FEF">
              <w:rPr>
                <w:rFonts w:asciiTheme="minorHAnsi" w:hAnsiTheme="minorHAnsi" w:cstheme="minorHAnsi"/>
                <w:b/>
                <w:color w:val="FFFFFF" w:themeColor="background1"/>
              </w:rPr>
              <w:t>PIPELINE/AMS: #/Name: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3F435C3" w14:textId="77777777" w:rsidR="004D50AB" w:rsidRPr="00294FEF" w:rsidRDefault="004D50AB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94FEF">
              <w:rPr>
                <w:rFonts w:asciiTheme="minorHAnsi" w:hAnsiTheme="minorHAnsi" w:cstheme="minorHAnsi"/>
                <w:b/>
                <w:color w:val="FFFFFF" w:themeColor="background1"/>
              </w:rPr>
              <w:t>BULK TANK</w:t>
            </w:r>
          </w:p>
        </w:tc>
      </w:tr>
      <w:tr w:rsidR="003629CF" w:rsidRPr="00294FEF" w14:paraId="3811B1C1" w14:textId="77777777" w:rsidTr="009978FC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5A73C7A" w14:textId="5EB81BB2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Cycle #1: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0CBFE06F" w14:textId="580B6ADB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4D50AB" w:rsidRPr="00294FEF" w14:paraId="4EF8D9D9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19DD1221" w14:textId="5B228463" w:rsidR="004D50AB" w:rsidRPr="00294FEF" w:rsidRDefault="000C53E6" w:rsidP="00B42E16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="004D50AB" w:rsidRPr="00294FEF">
              <w:rPr>
                <w:rFonts w:asciiTheme="minorHAnsi" w:hAnsiTheme="minorHAnsi" w:cstheme="minorHAnsi"/>
                <w:sz w:val="20"/>
              </w:rPr>
              <w:t>Volume</w:t>
            </w:r>
            <w:r w:rsidR="00EF41CB">
              <w:rPr>
                <w:rFonts w:asciiTheme="minorHAnsi" w:hAnsiTheme="minorHAnsi" w:cstheme="minorHAnsi"/>
                <w:sz w:val="20"/>
              </w:rPr>
              <w:t>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="004D50AB"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510D4DBC" w14:textId="19496B90" w:rsidR="004D50AB" w:rsidRPr="00294FEF" w:rsidRDefault="00CB284D" w:rsidP="00B42E16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6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D50AB"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7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D50AB"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8"/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066C05A9" w14:textId="5CA91B03" w:rsidR="004D50AB" w:rsidRPr="00294FEF" w:rsidRDefault="004D50AB" w:rsidP="00B42E16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 w:rsidR="001947D9"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7921C822" w14:textId="46CE22DC" w:rsidR="004D50AB" w:rsidRPr="00294FEF" w:rsidRDefault="004D50AB" w:rsidP="00B42E16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2007B2D8" w14:textId="75C7460C" w:rsidR="004D50AB" w:rsidRPr="00294FEF" w:rsidRDefault="004D50AB" w:rsidP="00B42E16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="00EF41CB"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7254E291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3D84C18C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2901EEDA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4A34F69D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635BAC96" w14:textId="6CE5C192" w:rsidR="004D50AB" w:rsidRPr="00294FEF" w:rsidRDefault="00B42E16" w:rsidP="00B42E16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565868BA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0EC424F" w14:textId="54FCE2A7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#2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3BCA2E20" w14:textId="6F68AEC4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4D50AB" w:rsidRPr="00294FEF" w14:paraId="3B41E9B5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3F29AEF7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3D29FD04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0EDC60A4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3774336B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20EA489D" w14:textId="7FE5606A" w:rsidR="004D50AB" w:rsidRPr="00294FEF" w:rsidRDefault="00B42E16" w:rsidP="00B42E16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22AEA07B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204F62C1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208C5850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4324B281" w14:textId="77777777" w:rsidR="00B42E16" w:rsidRPr="00294FEF" w:rsidRDefault="00B42E16" w:rsidP="00B42E16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1FDB4DBC" w14:textId="71E0D69A" w:rsidR="004D50AB" w:rsidRPr="00294FEF" w:rsidRDefault="00B42E16" w:rsidP="00B42E16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6D75699F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636D4A0" w14:textId="4978B821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#3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6AAF985F" w14:textId="04A085E3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B42E16" w:rsidRPr="00294FEF" w14:paraId="6154241C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2EA8051F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7ED95258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7239033C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103E0C03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6BAB58AC" w14:textId="375F8244" w:rsidR="00B42E16" w:rsidRPr="00294FEF" w:rsidRDefault="00B42E16" w:rsidP="00CB284D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594C7628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655DCF9F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5AF2E099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329F459E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679885DC" w14:textId="233E97CA" w:rsidR="00B42E16" w:rsidRPr="00294FEF" w:rsidRDefault="00B42E16" w:rsidP="00CB284D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5DFE4102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19C68DB7" w14:textId="41BC0AA7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#4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73FA222E" w14:textId="0A222A98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B42E16" w:rsidRPr="00294FEF" w14:paraId="00FD32F8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49D5F547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302F6FDF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26E39801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044B179D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13590852" w14:textId="4FD58CD2" w:rsidR="00B42E16" w:rsidRPr="00294FEF" w:rsidRDefault="00B42E16" w:rsidP="00CB284D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57BDAC69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228C27A4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75D97CD7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33974223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74F89F1E" w14:textId="4CD10045" w:rsidR="00B42E16" w:rsidRPr="00294FEF" w:rsidRDefault="00B42E16" w:rsidP="00CB284D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6653F73E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04A31452" w14:textId="553F8605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#5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0C990B52" w14:textId="457F1808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B42E16" w:rsidRPr="00294FEF" w14:paraId="4A15D19A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0752F24D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14261DB6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154E8944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00F4A762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48EA3878" w14:textId="44C61E7D" w:rsidR="00B42E16" w:rsidRPr="00294FEF" w:rsidRDefault="00B42E16" w:rsidP="00CB284D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48E30019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47878AAF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35E03FFB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770342F1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7BF39130" w14:textId="532C11AF" w:rsidR="00B42E16" w:rsidRPr="00294FEF" w:rsidRDefault="00B42E16" w:rsidP="00CB284D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02E2568A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right w:val="nil"/>
            </w:tcBorders>
            <w:vAlign w:val="center"/>
          </w:tcPr>
          <w:p w14:paraId="6E7E88C2" w14:textId="2A99DFD5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#6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</w:tcBorders>
            <w:vAlign w:val="center"/>
          </w:tcPr>
          <w:p w14:paraId="4216E1D4" w14:textId="4CD92D9F" w:rsidR="003629CF" w:rsidRPr="00294FEF" w:rsidRDefault="003629CF" w:rsidP="009978FC">
            <w:pPr>
              <w:pStyle w:val="Footer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B42E16" w:rsidRPr="00294FEF" w14:paraId="316D18FC" w14:textId="77777777" w:rsidTr="003629CF">
        <w:trPr>
          <w:jc w:val="center"/>
        </w:trPr>
        <w:tc>
          <w:tcPr>
            <w:tcW w:w="5529" w:type="dxa"/>
            <w:vAlign w:val="center"/>
          </w:tcPr>
          <w:p w14:paraId="60EEE365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479678C6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72A43106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1FF99F01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784E40D3" w14:textId="4655AB86" w:rsidR="00B42E16" w:rsidRPr="00294FEF" w:rsidRDefault="00B42E16" w:rsidP="00CB284D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vAlign w:val="center"/>
          </w:tcPr>
          <w:p w14:paraId="69297F40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7803AB8A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</w:rPr>
            </w:r>
            <w:r w:rsidR="00000000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3FD8BF8C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793945C8" w14:textId="77777777" w:rsidR="00B42E16" w:rsidRPr="00294FEF" w:rsidRDefault="00B42E16" w:rsidP="00FC5B5A">
            <w:pPr>
              <w:pStyle w:val="Footer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15D542B7" w14:textId="25370763" w:rsidR="00B42E16" w:rsidRPr="00294FEF" w:rsidRDefault="00B42E16" w:rsidP="00CB284D">
            <w:pPr>
              <w:pStyle w:val="Footer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</w:tbl>
    <w:p w14:paraId="41643F5B" w14:textId="3C1438B1" w:rsidR="004D50AB" w:rsidRPr="003521DD" w:rsidRDefault="004D50AB" w:rsidP="004731AD">
      <w:pPr>
        <w:tabs>
          <w:tab w:val="left" w:pos="4820"/>
          <w:tab w:val="left" w:pos="5245"/>
          <w:tab w:val="left" w:pos="9923"/>
        </w:tabs>
        <w:spacing w:before="180" w:after="0"/>
        <w:rPr>
          <w:rFonts w:asciiTheme="minorHAnsi" w:hAnsiTheme="minorHAnsi" w:cstheme="minorHAnsi"/>
          <w:sz w:val="22"/>
          <w:szCs w:val="22"/>
        </w:rPr>
      </w:pPr>
      <w:r w:rsidRPr="003521DD">
        <w:rPr>
          <w:rFonts w:asciiTheme="minorHAnsi" w:hAnsiTheme="minorHAnsi" w:cstheme="minorHAnsi"/>
          <w:b/>
          <w:sz w:val="22"/>
          <w:szCs w:val="22"/>
        </w:rPr>
        <w:t>Signed by:</w:t>
      </w:r>
      <w:r w:rsidR="004731AD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4731AD" w:rsidRPr="003629CF">
        <w:rPr>
          <w:rFonts w:asciiTheme="minorHAnsi" w:hAnsiTheme="minorHAnsi" w:cstheme="minorHAnsi"/>
          <w:sz w:val="22"/>
          <w:u w:val="single"/>
        </w:rPr>
        <w:tab/>
      </w:r>
      <w:r w:rsidR="004731AD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4731AD">
        <w:rPr>
          <w:rFonts w:asciiTheme="minorHAnsi" w:hAnsiTheme="minorHAnsi" w:cstheme="minorHAnsi"/>
          <w:color w:val="FFFFFF" w:themeColor="background1"/>
          <w:sz w:val="22"/>
          <w:u w:val="single"/>
        </w:rPr>
        <w:tab/>
      </w:r>
      <w:r w:rsidRPr="003521DD">
        <w:rPr>
          <w:rFonts w:asciiTheme="minorHAnsi" w:hAnsiTheme="minorHAnsi" w:cstheme="minorHAnsi"/>
          <w:b/>
          <w:sz w:val="22"/>
          <w:szCs w:val="22"/>
        </w:rPr>
        <w:t>Company</w:t>
      </w:r>
      <w:r w:rsidR="004731AD">
        <w:rPr>
          <w:rFonts w:asciiTheme="minorHAnsi" w:hAnsiTheme="minorHAnsi" w:cstheme="minorHAnsi"/>
          <w:b/>
          <w:sz w:val="22"/>
          <w:szCs w:val="22"/>
        </w:rPr>
        <w:t>:</w:t>
      </w:r>
      <w:r w:rsidR="004731AD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4731AD" w:rsidRPr="003629CF">
        <w:rPr>
          <w:rFonts w:asciiTheme="minorHAnsi" w:hAnsiTheme="minorHAnsi" w:cstheme="minorHAnsi"/>
          <w:sz w:val="22"/>
          <w:u w:val="single"/>
        </w:rPr>
        <w:tab/>
      </w:r>
      <w:r w:rsidR="004731AD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Pr="003521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279CFB" w14:textId="2B8BE551" w:rsidR="00C85FBD" w:rsidRDefault="004D50AB" w:rsidP="003521DD">
      <w:pPr>
        <w:rPr>
          <w:rFonts w:asciiTheme="minorHAnsi" w:hAnsiTheme="minorHAnsi" w:cstheme="minorHAnsi"/>
          <w:sz w:val="20"/>
        </w:rPr>
      </w:pPr>
      <w:r w:rsidRPr="00294FEF">
        <w:rPr>
          <w:rFonts w:asciiTheme="minorHAnsi" w:hAnsiTheme="minorHAnsi" w:cstheme="minorHAnsi"/>
          <w:sz w:val="16"/>
          <w:szCs w:val="16"/>
        </w:rPr>
        <w:tab/>
        <w:t xml:space="preserve">    </w:t>
      </w:r>
      <w:r w:rsidR="00814AB9">
        <w:rPr>
          <w:rFonts w:asciiTheme="minorHAnsi" w:hAnsiTheme="minorHAnsi" w:cstheme="minorHAnsi"/>
          <w:sz w:val="16"/>
          <w:szCs w:val="16"/>
        </w:rPr>
        <w:t xml:space="preserve">       </w:t>
      </w:r>
      <w:r w:rsidRPr="00294FEF">
        <w:rPr>
          <w:rFonts w:asciiTheme="minorHAnsi" w:hAnsiTheme="minorHAnsi" w:cstheme="minorHAnsi"/>
          <w:sz w:val="16"/>
          <w:szCs w:val="16"/>
        </w:rPr>
        <w:t xml:space="preserve"> </w:t>
      </w:r>
      <w:r w:rsidRPr="00294FEF">
        <w:rPr>
          <w:rFonts w:asciiTheme="minorHAnsi" w:hAnsiTheme="minorHAnsi" w:cstheme="minorHAnsi"/>
          <w:sz w:val="20"/>
        </w:rPr>
        <w:t>(Equipment dealer/Industry professional)</w:t>
      </w:r>
    </w:p>
    <w:sectPr w:rsidR="00C85FBD" w:rsidSect="00923386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423" w:right="1077" w:bottom="916" w:left="1077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646DF" w14:textId="77777777" w:rsidR="00213BA3" w:rsidRDefault="00213BA3">
      <w:pPr>
        <w:spacing w:line="240" w:lineRule="auto"/>
      </w:pPr>
      <w:r>
        <w:separator/>
      </w:r>
    </w:p>
    <w:p w14:paraId="1249B21B" w14:textId="77777777" w:rsidR="00213BA3" w:rsidRDefault="00213BA3"/>
    <w:p w14:paraId="30426829" w14:textId="77777777" w:rsidR="00213BA3" w:rsidRDefault="00213BA3" w:rsidP="00754228"/>
  </w:endnote>
  <w:endnote w:type="continuationSeparator" w:id="0">
    <w:p w14:paraId="460AE7D5" w14:textId="77777777" w:rsidR="00213BA3" w:rsidRDefault="00213BA3">
      <w:pPr>
        <w:spacing w:line="240" w:lineRule="auto"/>
      </w:pPr>
      <w:r>
        <w:continuationSeparator/>
      </w:r>
    </w:p>
    <w:p w14:paraId="2B6C9F23" w14:textId="77777777" w:rsidR="00213BA3" w:rsidRDefault="00213BA3"/>
    <w:p w14:paraId="0121C382" w14:textId="77777777" w:rsidR="00213BA3" w:rsidRDefault="00213BA3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Times New Roman"/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0D6C" w14:textId="3C8F9D49" w:rsidR="00CB284D" w:rsidRPr="007E7816" w:rsidRDefault="00CB284D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20253" w14:textId="77777777" w:rsidR="00213BA3" w:rsidRDefault="00213BA3">
      <w:pPr>
        <w:spacing w:line="240" w:lineRule="auto"/>
      </w:pPr>
      <w:r>
        <w:separator/>
      </w:r>
    </w:p>
  </w:footnote>
  <w:footnote w:type="continuationSeparator" w:id="0">
    <w:p w14:paraId="23230EAD" w14:textId="77777777" w:rsidR="00213BA3" w:rsidRDefault="00213BA3">
      <w:pPr>
        <w:spacing w:line="240" w:lineRule="auto"/>
      </w:pPr>
      <w:r>
        <w:continuationSeparator/>
      </w:r>
    </w:p>
    <w:p w14:paraId="12F6B7AD" w14:textId="77777777" w:rsidR="00213BA3" w:rsidRDefault="00213BA3"/>
    <w:p w14:paraId="1DF11D80" w14:textId="77777777" w:rsidR="00213BA3" w:rsidRDefault="00213BA3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C94CD" w14:textId="596CE93E" w:rsidR="00CB284D" w:rsidRDefault="00923386">
    <w:pPr>
      <w:pStyle w:val="Header"/>
    </w:pPr>
    <w:r w:rsidRPr="00923386">
      <w:rPr>
        <w:noProof/>
      </w:rPr>
      <w:drawing>
        <wp:anchor distT="0" distB="0" distL="114300" distR="114300" simplePos="0" relativeHeight="251659264" behindDoc="0" locked="0" layoutInCell="1" allowOverlap="1" wp14:anchorId="1B8323DB" wp14:editId="5C252C38">
          <wp:simplePos x="0" y="0"/>
          <wp:positionH relativeFrom="column">
            <wp:posOffset>5029835</wp:posOffset>
          </wp:positionH>
          <wp:positionV relativeFrom="paragraph">
            <wp:posOffset>-29845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3386">
      <w:rPr>
        <w:noProof/>
      </w:rPr>
      <w:drawing>
        <wp:anchor distT="0" distB="0" distL="114300" distR="114300" simplePos="0" relativeHeight="251660288" behindDoc="1" locked="0" layoutInCell="1" allowOverlap="1" wp14:anchorId="47B50DD1" wp14:editId="6137097E">
          <wp:simplePos x="0" y="0"/>
          <wp:positionH relativeFrom="column">
            <wp:posOffset>0</wp:posOffset>
          </wp:positionH>
          <wp:positionV relativeFrom="paragraph">
            <wp:posOffset>142443</wp:posOffset>
          </wp:positionV>
          <wp:extent cx="5774055" cy="18288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32847" t="-12568" b="-2"/>
                  <a:stretch/>
                </pic:blipFill>
                <pic:spPr bwMode="auto">
                  <a:xfrm>
                    <a:off x="0" y="0"/>
                    <a:ext cx="577405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8807">
    <w:abstractNumId w:val="8"/>
  </w:num>
  <w:num w:numId="2" w16cid:durableId="826870680">
    <w:abstractNumId w:val="13"/>
  </w:num>
  <w:num w:numId="3" w16cid:durableId="1044451715">
    <w:abstractNumId w:val="28"/>
  </w:num>
  <w:num w:numId="4" w16cid:durableId="2017030197">
    <w:abstractNumId w:val="16"/>
  </w:num>
  <w:num w:numId="5" w16cid:durableId="1406563169">
    <w:abstractNumId w:val="24"/>
  </w:num>
  <w:num w:numId="6" w16cid:durableId="639312039">
    <w:abstractNumId w:val="25"/>
  </w:num>
  <w:num w:numId="7" w16cid:durableId="37290232">
    <w:abstractNumId w:val="10"/>
  </w:num>
  <w:num w:numId="8" w16cid:durableId="827788774">
    <w:abstractNumId w:val="32"/>
  </w:num>
  <w:num w:numId="9" w16cid:durableId="95756933">
    <w:abstractNumId w:val="35"/>
  </w:num>
  <w:num w:numId="10" w16cid:durableId="1996453233">
    <w:abstractNumId w:val="12"/>
  </w:num>
  <w:num w:numId="11" w16cid:durableId="127482052">
    <w:abstractNumId w:val="18"/>
  </w:num>
  <w:num w:numId="12" w16cid:durableId="1326976019">
    <w:abstractNumId w:val="15"/>
  </w:num>
  <w:num w:numId="13" w16cid:durableId="2000377975">
    <w:abstractNumId w:val="22"/>
  </w:num>
  <w:num w:numId="14" w16cid:durableId="1732998795">
    <w:abstractNumId w:val="38"/>
  </w:num>
  <w:num w:numId="15" w16cid:durableId="888495799">
    <w:abstractNumId w:val="20"/>
  </w:num>
  <w:num w:numId="16" w16cid:durableId="231740923">
    <w:abstractNumId w:val="21"/>
  </w:num>
  <w:num w:numId="17" w16cid:durableId="176506174">
    <w:abstractNumId w:val="39"/>
  </w:num>
  <w:num w:numId="18" w16cid:durableId="1383167988">
    <w:abstractNumId w:val="31"/>
  </w:num>
  <w:num w:numId="19" w16cid:durableId="261841086">
    <w:abstractNumId w:val="34"/>
  </w:num>
  <w:num w:numId="20" w16cid:durableId="1408841020">
    <w:abstractNumId w:val="17"/>
  </w:num>
  <w:num w:numId="21" w16cid:durableId="91247916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440415126">
    <w:abstractNumId w:val="29"/>
  </w:num>
  <w:num w:numId="23" w16cid:durableId="578247932">
    <w:abstractNumId w:val="14"/>
  </w:num>
  <w:num w:numId="24" w16cid:durableId="1292250095">
    <w:abstractNumId w:val="27"/>
  </w:num>
  <w:num w:numId="25" w16cid:durableId="327100051">
    <w:abstractNumId w:val="37"/>
  </w:num>
  <w:num w:numId="26" w16cid:durableId="842010892">
    <w:abstractNumId w:val="19"/>
  </w:num>
  <w:num w:numId="27" w16cid:durableId="1761172782">
    <w:abstractNumId w:val="30"/>
  </w:num>
  <w:num w:numId="28" w16cid:durableId="135730734">
    <w:abstractNumId w:val="33"/>
  </w:num>
  <w:num w:numId="29" w16cid:durableId="156967743">
    <w:abstractNumId w:val="36"/>
  </w:num>
  <w:num w:numId="30" w16cid:durableId="211574397">
    <w:abstractNumId w:val="23"/>
  </w:num>
  <w:num w:numId="31" w16cid:durableId="1593473413">
    <w:abstractNumId w:val="26"/>
  </w:num>
  <w:num w:numId="32" w16cid:durableId="811798256">
    <w:abstractNumId w:val="11"/>
  </w:num>
  <w:num w:numId="33" w16cid:durableId="830023415">
    <w:abstractNumId w:val="8"/>
  </w:num>
  <w:num w:numId="34" w16cid:durableId="722295854">
    <w:abstractNumId w:val="8"/>
  </w:num>
  <w:num w:numId="35" w16cid:durableId="345324720">
    <w:abstractNumId w:val="8"/>
  </w:num>
  <w:num w:numId="36" w16cid:durableId="1558929659">
    <w:abstractNumId w:val="8"/>
  </w:num>
  <w:num w:numId="37" w16cid:durableId="1215969099">
    <w:abstractNumId w:val="8"/>
  </w:num>
  <w:num w:numId="38" w16cid:durableId="1762872767">
    <w:abstractNumId w:val="8"/>
  </w:num>
  <w:num w:numId="39" w16cid:durableId="1555579322">
    <w:abstractNumId w:val="8"/>
  </w:num>
  <w:num w:numId="40" w16cid:durableId="495263677">
    <w:abstractNumId w:val="7"/>
  </w:num>
  <w:num w:numId="41" w16cid:durableId="1898392662">
    <w:abstractNumId w:val="6"/>
  </w:num>
  <w:num w:numId="42" w16cid:durableId="1056853183">
    <w:abstractNumId w:val="5"/>
  </w:num>
  <w:num w:numId="43" w16cid:durableId="1003319552">
    <w:abstractNumId w:val="4"/>
  </w:num>
  <w:num w:numId="44" w16cid:durableId="390664740">
    <w:abstractNumId w:val="3"/>
  </w:num>
  <w:num w:numId="45" w16cid:durableId="1436169026">
    <w:abstractNumId w:val="2"/>
  </w:num>
  <w:num w:numId="46" w16cid:durableId="943459121">
    <w:abstractNumId w:val="1"/>
  </w:num>
  <w:num w:numId="47" w16cid:durableId="154954384">
    <w:abstractNumId w:val="0"/>
  </w:num>
  <w:num w:numId="48" w16cid:durableId="39673681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1829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C53E6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3BA3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2F3C04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21DD"/>
    <w:rsid w:val="0035305C"/>
    <w:rsid w:val="003536D4"/>
    <w:rsid w:val="00353FB4"/>
    <w:rsid w:val="00354137"/>
    <w:rsid w:val="0036235B"/>
    <w:rsid w:val="003629CF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D4E3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31AD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37384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31D8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3386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15B2"/>
    <w:rsid w:val="009725BB"/>
    <w:rsid w:val="009740FE"/>
    <w:rsid w:val="00982D29"/>
    <w:rsid w:val="0099070D"/>
    <w:rsid w:val="0099283D"/>
    <w:rsid w:val="00993BCF"/>
    <w:rsid w:val="00993D63"/>
    <w:rsid w:val="009978FC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40BD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148C"/>
    <w:rsid w:val="00B326BF"/>
    <w:rsid w:val="00B34829"/>
    <w:rsid w:val="00B40F65"/>
    <w:rsid w:val="00B42E16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131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5C7F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5FBD"/>
    <w:rsid w:val="00C861AB"/>
    <w:rsid w:val="00C934AA"/>
    <w:rsid w:val="00C975EA"/>
    <w:rsid w:val="00CA0CCD"/>
    <w:rsid w:val="00CA0EFF"/>
    <w:rsid w:val="00CA42DF"/>
    <w:rsid w:val="00CB284D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A641B"/>
    <w:rsid w:val="00EB4F99"/>
    <w:rsid w:val="00EC2F00"/>
    <w:rsid w:val="00EC3E3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41CB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0E12"/>
    <w:rsid w:val="00F6109F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23386"/>
    <w:pPr>
      <w:keepNext/>
      <w:keepLines/>
      <w:outlineLvl w:val="1"/>
    </w:pPr>
    <w:rPr>
      <w:rFonts w:asciiTheme="majorHAnsi" w:eastAsiaTheme="majorEastAsia" w:hAnsiTheme="majorHAnsi" w:cstheme="majorBidi"/>
      <w:color w:val="3F577A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923386"/>
    <w:rPr>
      <w:rFonts w:asciiTheme="majorHAnsi" w:eastAsiaTheme="majorEastAsia" w:hAnsiTheme="majorHAnsi" w:cstheme="majorBidi"/>
      <w:color w:val="3F577A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A026E-8AF3-5942-84F5-59F3D77D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5</cp:revision>
  <cp:lastPrinted>2017-08-16T15:08:00Z</cp:lastPrinted>
  <dcterms:created xsi:type="dcterms:W3CDTF">2023-05-29T17:58:00Z</dcterms:created>
  <dcterms:modified xsi:type="dcterms:W3CDTF">2023-06-20T17:18:00Z</dcterms:modified>
</cp:coreProperties>
</file>